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Klassenarbeit:</w:t>
      </w:r>
      <w:r>
        <w:t xml:space="preserve"> </w:t>
      </w:r>
      <w:r>
        <w:t xml:space="preserve">Die</w:t>
      </w:r>
      <w:r>
        <w:t xml:space="preserve"> </w:t>
      </w:r>
      <w:r>
        <w:t xml:space="preserve">Gretchenfrage</w:t>
      </w:r>
    </w:p>
    <w:p>
      <w:pPr>
        <w:pStyle w:val="FirstParagraph"/>
      </w:pPr>
      <w:r>
        <w:t xml:space="preserve">Fach:</w:t>
      </w:r>
      <w:r>
        <w:t xml:space="preserve"> </w:t>
      </w:r>
      <w:r>
        <w:t xml:space="preserve">Deutsch</w:t>
      </w:r>
    </w:p>
    <w:p>
      <w:pPr>
        <w:pStyle w:val="BodyText"/>
      </w:pPr>
      <w:r>
        <w:t xml:space="preserve">Klasse:</w:t>
      </w:r>
      <w:r>
        <w:t xml:space="preserve"> </w:t>
      </w:r>
      <w:r>
        <w:t xml:space="preserve">8</w:t>
      </w:r>
    </w:p>
    <w:p>
      <w:pPr>
        <w:pStyle w:val="BodyText"/>
      </w:pPr>
      <w:r>
        <w:t xml:space="preserve">Thema:</w:t>
      </w:r>
      <w:r>
        <w:t xml:space="preserve"> </w:t>
      </w:r>
      <w:r>
        <w:t xml:space="preserve">Drama „Faust I“ – Die Gretchenfrage</w:t>
      </w:r>
    </w:p>
    <w:p>
      <w:pPr>
        <w:pStyle w:val="BodyText"/>
      </w:pPr>
      <w:r>
        <w:t xml:space="preserve">Name:</w:t>
      </w:r>
    </w:p>
    <w:p>
      <w:pPr>
        <w:pStyle w:val="BodyText"/>
      </w:pPr>
      <w:r>
        <w:t xml:space="preserve">Datum:</w:t>
      </w:r>
    </w:p>
    <w:p>
      <w:pPr>
        <w:pStyle w:val="BodyText"/>
      </w:pPr>
      <w:r>
        <w:t xml:space="preserve">Bearbeitungszeit: 90 Minuten</w:t>
      </w:r>
    </w:p>
    <w:bookmarkStart w:id="29" w:name="klassenarbeit-die-gretchenfrage"/>
    <w:p>
      <w:pPr>
        <w:pStyle w:val="Heading1"/>
      </w:pPr>
      <w:r>
        <w:t xml:space="preserve">Klassenarbeit: Die Gretchenfrage</w:t>
      </w:r>
    </w:p>
    <w:bookmarkStart w:id="20" w:name="hinweise-zur-bearbeitung"/>
    <w:p>
      <w:pPr>
        <w:pStyle w:val="Heading2"/>
      </w:pPr>
      <w:r>
        <w:t xml:space="preserve">Hinweise zur Bearbeitung</w:t>
      </w:r>
    </w:p>
    <w:p>
      <w:pPr>
        <w:pStyle w:val="Compact"/>
        <w:numPr>
          <w:ilvl w:val="0"/>
          <w:numId w:val="1001"/>
        </w:numPr>
      </w:pPr>
      <w:r>
        <w:t xml:space="preserve">Lies dir den vorliegenden Textauszug (M1) gründlich durch. Nutze die</w:t>
      </w:r>
      <w:r>
        <w:t xml:space="preserve"> </w:t>
      </w:r>
      <w:r>
        <w:rPr>
          <w:b/>
          <w:bCs/>
        </w:rPr>
        <w:t xml:space="preserve">erweiterten Worterklärungen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Bearbeite die Aufgaben in der vorgegebenen Reihenfolge.</w:t>
      </w:r>
    </w:p>
    <w:p>
      <w:pPr>
        <w:pStyle w:val="Compact"/>
        <w:numPr>
          <w:ilvl w:val="0"/>
          <w:numId w:val="1001"/>
        </w:numPr>
      </w:pPr>
      <w:r>
        <w:t xml:space="preserve">Achte auf Vollständigkeit, Rechtschreibung und saubere Form.</w:t>
      </w:r>
    </w:p>
    <w:p>
      <w:pPr>
        <w:pStyle w:val="Compact"/>
        <w:numPr>
          <w:ilvl w:val="0"/>
          <w:numId w:val="1001"/>
        </w:numPr>
      </w:pPr>
      <w:r>
        <w:t xml:space="preserve">Teile dir deine Zeit gut ein: ca. 40 Min. für Teil A und ca. 50 Min. für Teil B.</w:t>
      </w:r>
    </w:p>
    <w:bookmarkEnd w:id="20"/>
    <w:bookmarkStart w:id="22" w:name="m1-textgrundlage-szene-marthens-garten"/>
    <w:p>
      <w:pPr>
        <w:pStyle w:val="Heading2"/>
      </w:pPr>
      <w:r>
        <w:t xml:space="preserve">M1: Textgrundlage – Szene „Marthens Garten“</w:t>
      </w:r>
    </w:p>
    <w:p>
      <w:pPr>
        <w:pStyle w:val="FirstParagraph"/>
      </w:pPr>
      <w:r>
        <w:rPr>
          <w:i/>
          <w:iCs/>
        </w:rPr>
        <w:t xml:space="preserve">(Johann Wolfgang von Goethe: Faust. Der Tragödie erster Teil. Reclam, Stuttgart.)</w:t>
      </w:r>
    </w:p>
    <w:p>
      <w:pPr>
        <w:pStyle w:val="BodyText"/>
      </w:pPr>
      <w:r>
        <w:rPr>
          <w:b/>
          <w:bCs/>
        </w:rPr>
        <w:t xml:space="preserve">Kontext:</w:t>
      </w:r>
      <w:r>
        <w:t xml:space="preserve"> </w:t>
      </w:r>
      <w:r>
        <w:t xml:space="preserve">Faust und Margarete (Gretchen) treffen sich im Garten ihrer Nachbarin Marthe. Sie sind allein. Gretchen ist verunsichert, weil Faust nie über die Kirche spricht und einen unheimlichen Begleiter (Mephisto) hat.</w:t>
      </w:r>
    </w:p>
    <w:p>
      <w:pPr>
        <w:pStyle w:val="BodyText"/>
      </w:pPr>
      <w:r>
        <w:t xml:space="preserve">Margarete:</w:t>
      </w:r>
      <w:r>
        <w:t xml:space="preserve"> </w:t>
      </w:r>
      <w:r>
        <w:t xml:space="preserve">Versprich mir, Heinrich!</w:t>
      </w:r>
    </w:p>
    <w:p>
      <w:pPr>
        <w:pStyle w:val="BodyText"/>
      </w:pPr>
      <w:r>
        <w:t xml:space="preserve">Faust:</w:t>
      </w:r>
      <w:r>
        <w:t xml:space="preserve"> </w:t>
      </w:r>
      <w:r>
        <w:t xml:space="preserve">Was ich kann!</w:t>
      </w:r>
    </w:p>
    <w:p>
      <w:pPr>
        <w:pStyle w:val="BodyText"/>
      </w:pPr>
      <w:r>
        <w:t xml:space="preserve">Margarete:</w:t>
      </w:r>
      <w:r>
        <w:t xml:space="preserve"> </w:t>
      </w:r>
      <w:r>
        <w:t xml:space="preserve">Nun sag, wie hast du’s mit der Religion?</w:t>
      </w:r>
    </w:p>
    <w:p>
      <w:pPr>
        <w:pStyle w:val="BodyText"/>
      </w:pPr>
      <w:r>
        <w:t xml:space="preserve">5</w:t>
      </w:r>
      <w:r>
        <w:t xml:space="preserve"> </w:t>
      </w:r>
      <w:r>
        <w:t xml:space="preserve">Du bist ein herzlich guter Mann,</w:t>
      </w:r>
    </w:p>
    <w:p>
      <w:pPr>
        <w:pStyle w:val="BodyText"/>
      </w:pPr>
      <w:r>
        <w:t xml:space="preserve"> </w:t>
      </w:r>
      <w:r>
        <w:t xml:space="preserve">Allein ich glaub, du hältst nicht viel davon.</w:t>
      </w:r>
    </w:p>
    <w:p>
      <w:pPr>
        <w:pStyle w:val="BodyText"/>
      </w:pPr>
      <w:r>
        <w:t xml:space="preserve">Faust:</w:t>
      </w:r>
      <w:r>
        <w:t xml:space="preserve"> </w:t>
      </w:r>
      <w:r>
        <w:t xml:space="preserve">Lass das, mein Kind! Du fühlst, ich bin dir gut;</w:t>
      </w:r>
    </w:p>
    <w:p>
      <w:pPr>
        <w:pStyle w:val="BodyText"/>
      </w:pPr>
      <w:r>
        <w:t xml:space="preserve"> </w:t>
      </w:r>
      <w:r>
        <w:t xml:space="preserve">Für meine Lieben ließ’ ich Leib und Blut,</w:t>
      </w:r>
    </w:p>
    <w:p>
      <w:pPr>
        <w:pStyle w:val="BodyText"/>
      </w:pPr>
      <w:r>
        <w:t xml:space="preserve"> </w:t>
      </w:r>
      <w:r>
        <w:t xml:space="preserve">Will niemand sein Gefühl und seine Kirche rauben.</w:t>
      </w:r>
    </w:p>
    <w:p>
      <w:pPr>
        <w:pStyle w:val="BodyText"/>
      </w:pPr>
      <w:r>
        <w:t xml:space="preserve">Margarete:</w:t>
      </w:r>
      <w:r>
        <w:t xml:space="preserve"> </w:t>
      </w:r>
      <w:r>
        <w:t xml:space="preserve">Das ist nicht recht, man muss dran glauben!</w:t>
      </w:r>
    </w:p>
    <w:p>
      <w:pPr>
        <w:pStyle w:val="BodyText"/>
      </w:pPr>
      <w:r>
        <w:t xml:space="preserve">10</w:t>
      </w:r>
      <w:r>
        <w:t xml:space="preserve">Faust:</w:t>
      </w:r>
      <w:r>
        <w:t xml:space="preserve"> </w:t>
      </w:r>
      <w:r>
        <w:t xml:space="preserve">Muss man?</w:t>
      </w:r>
    </w:p>
    <w:p>
      <w:pPr>
        <w:pStyle w:val="BodyText"/>
      </w:pPr>
      <w:r>
        <w:t xml:space="preserve">Margarete:</w:t>
      </w:r>
      <w:r>
        <w:t xml:space="preserve"> </w:t>
      </w:r>
      <w:r>
        <w:t xml:space="preserve">Ach! wenn ich etwas auf dich könnte!¹</w:t>
      </w:r>
    </w:p>
    <w:p>
      <w:pPr>
        <w:pStyle w:val="BodyText"/>
      </w:pPr>
      <w:r>
        <w:t xml:space="preserve"> </w:t>
      </w:r>
      <w:r>
        <w:t xml:space="preserve">Du ehrst auch nicht die heiligen Sakramente².</w:t>
      </w:r>
    </w:p>
    <w:p>
      <w:pPr>
        <w:pStyle w:val="BodyText"/>
      </w:pPr>
      <w:r>
        <w:t xml:space="preserve">Faust:</w:t>
      </w:r>
      <w:r>
        <w:t xml:space="preserve"> </w:t>
      </w:r>
      <w:r>
        <w:t xml:space="preserve">Ich ehre sie.</w:t>
      </w:r>
    </w:p>
    <w:p>
      <w:pPr>
        <w:pStyle w:val="BodyText"/>
      </w:pPr>
      <w:r>
        <w:t xml:space="preserve">Margarete:</w:t>
      </w:r>
      <w:r>
        <w:t xml:space="preserve"> </w:t>
      </w:r>
      <w:r>
        <w:t xml:space="preserve">Doch ohne Verlangen.</w:t>
      </w:r>
    </w:p>
    <w:p>
      <w:pPr>
        <w:pStyle w:val="BodyText"/>
      </w:pPr>
      <w:r>
        <w:t xml:space="preserve">15</w:t>
      </w:r>
      <w:r>
        <w:t xml:space="preserve"> </w:t>
      </w:r>
      <w:r>
        <w:t xml:space="preserve">Zur Messe, zur Beichte bist du lange nicht gegangen.</w:t>
      </w:r>
    </w:p>
    <w:p>
      <w:pPr>
        <w:pStyle w:val="BodyText"/>
      </w:pPr>
      <w:r>
        <w:t xml:space="preserve"> </w:t>
      </w:r>
      <w:r>
        <w:t xml:space="preserve">Glaubst du an Gott?</w:t>
      </w:r>
    </w:p>
    <w:p>
      <w:pPr>
        <w:pStyle w:val="BodyText"/>
      </w:pPr>
      <w:r>
        <w:t xml:space="preserve">Faust:</w:t>
      </w:r>
      <w:r>
        <w:t xml:space="preserve"> </w:t>
      </w:r>
      <w:r>
        <w:t xml:space="preserve">Mein Liebchen, wer darf sagen:</w:t>
      </w:r>
    </w:p>
    <w:p>
      <w:pPr>
        <w:pStyle w:val="BodyText"/>
      </w:pPr>
      <w:r>
        <w:t xml:space="preserve"> </w:t>
      </w:r>
      <w:r>
        <w:t xml:space="preserve">Ich glaub an Gott?</w:t>
      </w:r>
    </w:p>
    <w:p>
      <w:pPr>
        <w:pStyle w:val="BodyText"/>
      </w:pPr>
      <w:r>
        <w:t xml:space="preserve"> </w:t>
      </w:r>
      <w:r>
        <w:t xml:space="preserve">Magst Priester oder Weise fragen,</w:t>
      </w:r>
    </w:p>
    <w:p>
      <w:pPr>
        <w:pStyle w:val="BodyText"/>
      </w:pPr>
      <w:r>
        <w:t xml:space="preserve">20</w:t>
      </w:r>
      <w:r>
        <w:t xml:space="preserve"> </w:t>
      </w:r>
      <w:r>
        <w:t xml:space="preserve">Und ihre Antwort scheint nur Spott³</w:t>
      </w:r>
    </w:p>
    <w:p>
      <w:pPr>
        <w:pStyle w:val="BodyText"/>
      </w:pPr>
      <w:r>
        <w:t xml:space="preserve"> </w:t>
      </w:r>
      <w:r>
        <w:t xml:space="preserve">Über den Frager zu sein.</w:t>
      </w:r>
    </w:p>
    <w:p>
      <w:pPr>
        <w:pStyle w:val="BodyText"/>
      </w:pPr>
      <w:r>
        <w:t xml:space="preserve">Margarete:</w:t>
      </w:r>
      <w:r>
        <w:t xml:space="preserve"> </w:t>
      </w:r>
      <w:r>
        <w:t xml:space="preserve">So glaubst du nicht?</w:t>
      </w:r>
    </w:p>
    <w:p>
      <w:pPr>
        <w:pStyle w:val="BodyText"/>
      </w:pPr>
      <w:r>
        <w:t xml:space="preserve">Faust:</w:t>
      </w:r>
      <w:r>
        <w:t xml:space="preserve"> </w:t>
      </w:r>
      <w:r>
        <w:t xml:space="preserve">Misshör mich nicht, du holdes Angesicht!</w:t>
      </w:r>
    </w:p>
    <w:p>
      <w:pPr>
        <w:pStyle w:val="BodyText"/>
      </w:pPr>
      <w:r>
        <w:t xml:space="preserve"> </w:t>
      </w:r>
      <w:r>
        <w:t xml:space="preserve">Wer darf ihn nennen?</w:t>
      </w:r>
    </w:p>
    <w:p>
      <w:pPr>
        <w:pStyle w:val="BodyText"/>
      </w:pPr>
      <w:r>
        <w:t xml:space="preserve">25</w:t>
      </w:r>
      <w:r>
        <w:t xml:space="preserve"> </w:t>
      </w:r>
      <w:r>
        <w:t xml:space="preserve">Und wer bekennen⁴:</w:t>
      </w:r>
    </w:p>
    <w:p>
      <w:pPr>
        <w:pStyle w:val="BodyText"/>
      </w:pPr>
      <w:r>
        <w:t xml:space="preserve"> </w:t>
      </w:r>
      <w:r>
        <w:t xml:space="preserve">Ich glaub ihn?</w:t>
      </w:r>
    </w:p>
    <w:p>
      <w:pPr>
        <w:pStyle w:val="BodyText"/>
      </w:pPr>
      <w:r>
        <w:t xml:space="preserve"> </w:t>
      </w:r>
      <w:r>
        <w:t xml:space="preserve">Wer empfinden,</w:t>
      </w:r>
    </w:p>
    <w:p>
      <w:pPr>
        <w:pStyle w:val="BodyText"/>
      </w:pPr>
      <w:r>
        <w:t xml:space="preserve"> </w:t>
      </w:r>
      <w:r>
        <w:t xml:space="preserve">Und sich unterwinden⁵</w:t>
      </w:r>
    </w:p>
    <w:p>
      <w:pPr>
        <w:pStyle w:val="BodyText"/>
      </w:pPr>
      <w:r>
        <w:t xml:space="preserve"> </w:t>
      </w:r>
      <w:r>
        <w:t xml:space="preserve">Zu sagen: ich glaub ihn nicht?</w:t>
      </w:r>
    </w:p>
    <w:p>
      <w:pPr>
        <w:pStyle w:val="BodyText"/>
      </w:pPr>
      <w:r>
        <w:t xml:space="preserve">30</w:t>
      </w:r>
      <w:r>
        <w:t xml:space="preserve"> </w:t>
      </w:r>
      <w:r>
        <w:t xml:space="preserve">[...]</w:t>
      </w:r>
    </w:p>
    <w:p>
      <w:pPr>
        <w:pStyle w:val="BodyText"/>
      </w:pPr>
      <w:r>
        <w:t xml:space="preserve"> </w:t>
      </w:r>
      <w:r>
        <w:t xml:space="preserve">Nenn’s Glück! Herz! Liebe! Gott!</w:t>
      </w:r>
    </w:p>
    <w:p>
      <w:pPr>
        <w:pStyle w:val="BodyText"/>
      </w:pPr>
      <w:r>
        <w:t xml:space="preserve"> </w:t>
      </w:r>
      <w:r>
        <w:t xml:space="preserve">Ich habe keinen Namen</w:t>
      </w:r>
    </w:p>
    <w:p>
      <w:pPr>
        <w:pStyle w:val="BodyText"/>
      </w:pPr>
      <w:r>
        <w:t xml:space="preserve"> </w:t>
      </w:r>
      <w:r>
        <w:t xml:space="preserve">Dafür! Gefühl ist alles;</w:t>
      </w:r>
    </w:p>
    <w:p>
      <w:pPr>
        <w:pStyle w:val="BodyText"/>
      </w:pPr>
      <w:r>
        <w:t xml:space="preserve"> </w:t>
      </w:r>
      <w:r>
        <w:t xml:space="preserve">Name ist Schall und Rauch⁶,</w:t>
      </w:r>
    </w:p>
    <w:p>
      <w:pPr>
        <w:pStyle w:val="BodyText"/>
      </w:pPr>
      <w:r>
        <w:t xml:space="preserve">35</w:t>
      </w:r>
      <w:r>
        <w:t xml:space="preserve"> </w:t>
      </w:r>
      <w:r>
        <w:t xml:space="preserve">Umnebelnd Himmelsglut⁷.</w:t>
      </w:r>
    </w:p>
    <w:p>
      <w:pPr>
        <w:pStyle w:val="BodyText"/>
      </w:pPr>
      <w:r>
        <w:t xml:space="preserve">Margarete:</w:t>
      </w:r>
      <w:r>
        <w:t xml:space="preserve"> </w:t>
      </w:r>
      <w:r>
        <w:t xml:space="preserve">Das ist alles recht schön und gut;</w:t>
      </w:r>
    </w:p>
    <w:p>
      <w:pPr>
        <w:pStyle w:val="BodyText"/>
      </w:pPr>
      <w:r>
        <w:t xml:space="preserve"> </w:t>
      </w:r>
      <w:r>
        <w:t xml:space="preserve">Ungefähr sagt das der Pfarrer auch,</w:t>
      </w:r>
    </w:p>
    <w:p>
      <w:pPr>
        <w:pStyle w:val="BodyText"/>
      </w:pPr>
      <w:r>
        <w:t xml:space="preserve"> </w:t>
      </w:r>
      <w:r>
        <w:t xml:space="preserve">Nur mit ein bisschen andern Worten.</w:t>
      </w:r>
    </w:p>
    <w:bookmarkStart w:id="21" w:name="worterklärungen-lesehilfe"/>
    <w:p>
      <w:pPr>
        <w:pStyle w:val="Heading3"/>
      </w:pPr>
      <w:r>
        <w:t xml:space="preserve">Worterklärungen &amp; Lesehilfe: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wenn ich etwas auf dich könnte</w:t>
      </w:r>
      <w:r>
        <w:t xml:space="preserve">: Wenn ich Einfluss auf dich hätte / Wenn du auf mich hören würdest.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Sakramente</w:t>
      </w:r>
      <w:r>
        <w:t xml:space="preserve">: Heilige Handlungen in der Kirche (z.B. Taufe, Abendmahl, Beichte).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Spott</w:t>
      </w:r>
      <w:r>
        <w:t xml:space="preserve">: Sich über jemanden lustig machen / Hohn.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bekennen</w:t>
      </w:r>
      <w:r>
        <w:t xml:space="preserve">: offen zugeben / öffentlich sagen.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sich unterwinden</w:t>
      </w:r>
      <w:r>
        <w:t xml:space="preserve">: sich trauen / wagen.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Schall und Rauch</w:t>
      </w:r>
      <w:r>
        <w:t xml:space="preserve">: vergänglich, nur leere Worte ohne feste Bedeutung.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Himmelsglut</w:t>
      </w:r>
      <w:r>
        <w:t xml:space="preserve">: Das göttliche Licht / die Wärme des Himmels.</w:t>
      </w:r>
    </w:p>
    <w:bookmarkEnd w:id="21"/>
    <w:bookmarkEnd w:id="22"/>
    <w:bookmarkStart w:id="23" w:name="teil-a-leseverstehen-analyse-ca.-40-min."/>
    <w:p>
      <w:pPr>
        <w:pStyle w:val="Heading2"/>
      </w:pPr>
      <w:r>
        <w:t xml:space="preserve">Teil A: Leseverstehen &amp; Analyse (ca. 40 Min.)</w:t>
      </w:r>
    </w:p>
    <w:p>
      <w:pPr>
        <w:pStyle w:val="FirstParagraph"/>
      </w:pPr>
      <w:r>
        <w:t xml:space="preserve">Aufgabe 1</w:t>
      </w:r>
    </w:p>
    <w:p>
      <w:pPr>
        <w:pStyle w:val="BodyText"/>
      </w:pPr>
      <w:r>
        <w:t xml:space="preserve">AFB I</w:t>
      </w:r>
    </w:p>
    <w:p>
      <w:pPr>
        <w:pStyle w:val="BodyText"/>
      </w:pPr>
      <w:r>
        <w:t xml:space="preserve">Nenne</w:t>
      </w:r>
      <w:r>
        <w:t xml:space="preserve"> </w:t>
      </w:r>
      <w:r>
        <w:t xml:space="preserve">das zentrale Thema, über das Gretchen und Faust in diesem Dialog sprechen.</w:t>
      </w:r>
    </w:p>
    <w:p>
      <w:pPr>
        <w:pStyle w:val="BodyText"/>
      </w:pPr>
      <w:r>
        <w:rPr>
          <w:i/>
          <w:iCs/>
        </w:rPr>
        <w:t xml:space="preserve">(Antworte in einem vollständigen Satz.)</w:t>
      </w:r>
    </w:p>
    <w:p>
      <w:pPr>
        <w:pStyle w:val="BodyText"/>
      </w:pPr>
      <w:r>
        <w:t xml:space="preserve">Aufgabe 2</w:t>
      </w:r>
    </w:p>
    <w:p>
      <w:pPr>
        <w:pStyle w:val="BodyText"/>
      </w:pPr>
      <w:r>
        <w:t xml:space="preserve">AFB I</w:t>
      </w:r>
    </w:p>
    <w:p>
      <w:pPr>
        <w:pStyle w:val="BodyText"/>
      </w:pPr>
      <w:r>
        <w:t xml:space="preserve">Fasse</w:t>
      </w:r>
      <w:r>
        <w:t xml:space="preserve"> </w:t>
      </w:r>
      <w:r>
        <w:t xml:space="preserve">die Positionen der beiden Figuren</w:t>
      </w:r>
      <w:r>
        <w:t xml:space="preserve"> </w:t>
      </w:r>
      <w:r>
        <w:t xml:space="preserve">zusammen</w:t>
      </w:r>
      <w:r>
        <w:t xml:space="preserve">:</w:t>
      </w:r>
    </w:p>
    <w:p>
      <w:pPr>
        <w:pStyle w:val="Compact"/>
        <w:numPr>
          <w:ilvl w:val="0"/>
          <w:numId w:val="1003"/>
        </w:numPr>
      </w:pPr>
      <w:r>
        <w:t xml:space="preserve">Was ist Gretchen wichtig? (Achte auf Z. 9 und Z. 14)</w:t>
      </w:r>
    </w:p>
    <w:p>
      <w:pPr>
        <w:pStyle w:val="Compact"/>
        <w:numPr>
          <w:ilvl w:val="0"/>
          <w:numId w:val="1003"/>
        </w:numPr>
      </w:pPr>
      <w:r>
        <w:t xml:space="preserve">Wie reagiert Faust auf ihre Fragen? (Achte auf Z. 6-8 und Z. 30-32)</w:t>
      </w:r>
    </w:p>
    <w:p>
      <w:pPr>
        <w:pStyle w:val="FirstParagraph"/>
      </w:pPr>
      <w:r>
        <w:t xml:space="preserve">Aufgabe 3</w:t>
      </w:r>
    </w:p>
    <w:p>
      <w:pPr>
        <w:pStyle w:val="BodyText"/>
      </w:pPr>
      <w:r>
        <w:t xml:space="preserve">AFB II</w:t>
      </w:r>
    </w:p>
    <w:p>
      <w:pPr>
        <w:pStyle w:val="BodyText"/>
      </w:pPr>
      <w:r>
        <w:t xml:space="preserve">Untersuche</w:t>
      </w:r>
      <w:r>
        <w:t xml:space="preserve"> </w:t>
      </w:r>
      <w:r>
        <w:t xml:space="preserve">Fausts Antwort auf die Frage „Glaubst du an Gott?“ (ab Zeile 16).</w:t>
      </w:r>
    </w:p>
    <w:p>
      <w:pPr>
        <w:pStyle w:val="BodyText"/>
      </w:pPr>
      <w:r>
        <w:t xml:space="preserve">Kreuze</w:t>
      </w:r>
      <w:r>
        <w:t xml:space="preserve"> </w:t>
      </w:r>
      <w:r>
        <w:t xml:space="preserve">die</w:t>
      </w:r>
      <w:r>
        <w:t xml:space="preserve"> </w:t>
      </w:r>
      <w:r>
        <w:rPr>
          <w:b/>
          <w:bCs/>
        </w:rPr>
        <w:t xml:space="preserve">zwei</w:t>
      </w:r>
      <w:r>
        <w:t xml:space="preserve"> </w:t>
      </w:r>
      <w:r>
        <w:t xml:space="preserve">Aussagen an, die Fausts Verhalten am besten beschreiben, und</w:t>
      </w:r>
      <w:r>
        <w:t xml:space="preserve"> </w:t>
      </w:r>
      <w:r>
        <w:t xml:space="preserve">belege eine</w:t>
      </w:r>
      <w:r>
        <w:t xml:space="preserve"> </w:t>
      </w:r>
      <w:r>
        <w:t xml:space="preserve">davon mit einem Zitat aus dem Text (mit Zeilenangabe).</w:t>
      </w:r>
    </w:p>
    <w:p>
      <w:pPr>
        <w:pStyle w:val="BodyText"/>
      </w:pPr>
      <w:r>
        <w:t xml:space="preserve">Faust sagt klar und deutlich „Ja“.</w:t>
      </w:r>
    </w:p>
    <w:p>
      <w:pPr>
        <w:pStyle w:val="BodyText"/>
      </w:pPr>
      <w:r>
        <w:t xml:space="preserve">Faust weicht der direkten Frage aus.</w:t>
      </w:r>
    </w:p>
    <w:p>
      <w:pPr>
        <w:pStyle w:val="BodyText"/>
      </w:pPr>
      <w:r>
        <w:t xml:space="preserve">Faust sagt, Gott ist nur ein Gefühl („Gefühl ist alles“).</w:t>
      </w:r>
    </w:p>
    <w:p>
      <w:pPr>
        <w:pStyle w:val="BodyText"/>
      </w:pPr>
      <w:r>
        <w:t xml:space="preserve">Faust lügt Gretchen direkt an und sagt „Nein“.</w:t>
      </w:r>
    </w:p>
    <w:p>
      <w:pPr>
        <w:pStyle w:val="BodyText"/>
      </w:pPr>
      <w:r>
        <w:rPr>
          <w:b/>
          <w:bCs/>
        </w:rPr>
        <w:t xml:space="preserve">Beleg (Zitat mit Zeile):</w:t>
      </w:r>
    </w:p>
    <w:p>
      <w:pPr>
        <w:pStyle w:val="BodyText"/>
      </w:pPr>
      <w:r>
        <w:t xml:space="preserve">Aufgabe 4</w:t>
      </w:r>
    </w:p>
    <w:p>
      <w:pPr>
        <w:pStyle w:val="BodyText"/>
      </w:pPr>
      <w:r>
        <w:t xml:space="preserve">AFB II</w:t>
      </w:r>
    </w:p>
    <w:p>
      <w:pPr>
        <w:pStyle w:val="BodyText"/>
      </w:pPr>
      <w:r>
        <w:t xml:space="preserve">Erkläre</w:t>
      </w:r>
      <w:r>
        <w:t xml:space="preserve"> </w:t>
      </w:r>
      <w:r>
        <w:t xml:space="preserve">den Begriff „Gretchenfrage“. Wende ihn auf eine Situation aus dem heutigen Alltag an (z.B. Freundschaft, Schule).</w:t>
      </w:r>
    </w:p>
    <w:bookmarkEnd w:id="23"/>
    <w:bookmarkStart w:id="26" w:name="X88fc34445f8bfe479becfc6aed94650ab7e06c4"/>
    <w:p>
      <w:pPr>
        <w:pStyle w:val="Heading2"/>
      </w:pPr>
      <w:r>
        <w:t xml:space="preserve">Teil B: Schreibaufgabe (Wahlpflicht) (ca. 50 Min.)</w:t>
      </w:r>
    </w:p>
    <w:p>
      <w:pPr>
        <w:pStyle w:val="FirstParagraph"/>
      </w:pPr>
      <w:r>
        <w:rPr>
          <w:i/>
          <w:iCs/>
        </w:rPr>
        <w:t xml:space="preserve">Wähle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eine</w:t>
      </w:r>
      <w:r>
        <w:rPr>
          <w:i/>
          <w:iCs/>
        </w:rPr>
        <w:t xml:space="preserve"> </w:t>
      </w:r>
      <w:r>
        <w:rPr>
          <w:i/>
          <w:iCs/>
        </w:rPr>
        <w:t xml:space="preserve">der beiden Aufgaben (5A oder 5B) aus und bearbeite sie auf einem extra Blatt.</w:t>
      </w:r>
    </w:p>
    <w:p>
      <w:pPr>
        <w:pStyle w:val="BodyText"/>
      </w:pPr>
      <w:r>
        <w:t xml:space="preserve">Aufgabe 5A: Innerer Monolog (Kreatives Schreiben)</w:t>
      </w:r>
    </w:p>
    <w:p>
      <w:pPr>
        <w:pStyle w:val="BodyText"/>
      </w:pPr>
      <w:r>
        <w:t xml:space="preserve">Gestalte</w:t>
      </w:r>
      <w:r>
        <w:t xml:space="preserve"> </w:t>
      </w:r>
      <w:r>
        <w:t xml:space="preserve">einen inneren Monolog von Gretchen, nachdem Faust gegangen ist. Sie ist allein in ihrem Zimmer und denkt über das Gespräch im Garten nach.</w:t>
      </w:r>
    </w:p>
    <w:p>
      <w:pPr>
        <w:pStyle w:val="BodyText"/>
      </w:pPr>
      <w:r>
        <w:t xml:space="preserve">Berücksichtige dabei:</w:t>
      </w:r>
    </w:p>
    <w:p>
      <w:pPr>
        <w:pStyle w:val="Compact"/>
        <w:numPr>
          <w:ilvl w:val="0"/>
          <w:numId w:val="1004"/>
        </w:numPr>
      </w:pPr>
      <w:r>
        <w:t xml:space="preserve">Ihre Gefühle für Faust (Verliebtheit vs. Zweifel).</w:t>
      </w:r>
    </w:p>
    <w:p>
      <w:pPr>
        <w:pStyle w:val="Compact"/>
        <w:numPr>
          <w:ilvl w:val="0"/>
          <w:numId w:val="1004"/>
        </w:numPr>
      </w:pPr>
      <w:r>
        <w:t xml:space="preserve">Ihre Sorge, dass er nicht an Gott glaubt.</w:t>
      </w:r>
    </w:p>
    <w:p>
      <w:pPr>
        <w:pStyle w:val="Compact"/>
        <w:numPr>
          <w:ilvl w:val="0"/>
          <w:numId w:val="1004"/>
        </w:numPr>
      </w:pPr>
      <w:r>
        <w:t xml:space="preserve">Ihr ungutes Gefühl gegenüber seinem Begleiter (Mephisto).</w:t>
      </w:r>
    </w:p>
    <w:p>
      <w:pPr>
        <w:pStyle w:val="FirstParagraph"/>
      </w:pPr>
      <w:r>
        <w:rPr>
          <w:i/>
          <w:iCs/>
        </w:rPr>
        <w:t xml:space="preserve">Umfang: ca. 1 Seite.</w:t>
      </w:r>
    </w:p>
    <w:p>
      <w:pPr>
        <w:pStyle w:val="BodyText"/>
      </w:pPr>
      <w:r>
        <w:t xml:space="preserve">Aufgabe 5B: Modernisierung (Transfer)</w:t>
      </w:r>
    </w:p>
    <w:p>
      <w:pPr>
        <w:pStyle w:val="BodyText"/>
      </w:pPr>
      <w:r>
        <w:t xml:space="preserve">Entwickle</w:t>
      </w:r>
      <w:r>
        <w:t xml:space="preserve"> </w:t>
      </w:r>
      <w:r>
        <w:t xml:space="preserve">einen modernen Dialog zwischen zwei Jugendlichen (z.B. auf dem Schulhof oder per WhatsApp-Chat), die eine ähnliche Diskussion führen.</w:t>
      </w:r>
    </w:p>
    <w:p>
      <w:pPr>
        <w:pStyle w:val="BodyText"/>
      </w:pPr>
      <w:r>
        <w:t xml:space="preserve">Situation: Einer der beiden möchte, dass der andere etwas tut, was gegen dessen Werte verstößt (z.B. Mutprobe, Gesetzbruch, Mobbing).</w:t>
      </w:r>
    </w:p>
    <w:p>
      <w:pPr>
        <w:pStyle w:val="Compact"/>
        <w:numPr>
          <w:ilvl w:val="0"/>
          <w:numId w:val="1005"/>
        </w:numPr>
      </w:pPr>
      <w:r>
        <w:t xml:space="preserve">Person A stellt die „Gretchenfrage“ (z.B. „Wie hältst du es mit der Ehrlichkeit?“).</w:t>
      </w:r>
    </w:p>
    <w:p>
      <w:pPr>
        <w:pStyle w:val="Compact"/>
        <w:numPr>
          <w:ilvl w:val="0"/>
          <w:numId w:val="1005"/>
        </w:numPr>
      </w:pPr>
      <w:r>
        <w:t xml:space="preserve">Person B versucht auszuweichen, ähnlich wie Faust.</w:t>
      </w:r>
    </w:p>
    <w:p>
      <w:pPr>
        <w:pStyle w:val="FirstParagraph"/>
      </w:pPr>
      <w:r>
        <w:rPr>
          <w:i/>
          <w:iCs/>
        </w:rPr>
        <w:t xml:space="preserve">Schreibe den Dialog als Drehbuch oder Chatverlauf. Umfang: ca. 1 Seite.</w:t>
      </w:r>
    </w:p>
    <w:bookmarkStart w:id="24" w:name="hilfekasten-für-teil-b"/>
    <w:p>
      <w:pPr>
        <w:pStyle w:val="Heading3"/>
      </w:pPr>
      <w:r>
        <w:t xml:space="preserve">Hilfekasten (für Teil B)</w:t>
      </w:r>
    </w:p>
    <w:p>
      <w:pPr>
        <w:pStyle w:val="FirstParagraph"/>
      </w:pPr>
      <w:r>
        <w:rPr>
          <w:b/>
          <w:bCs/>
        </w:rPr>
        <w:t xml:space="preserve">Tipp für Aufgabe 5A (Innerer Monolog):</w:t>
      </w:r>
    </w:p>
    <w:p>
      <w:pPr>
        <w:pStyle w:val="Compact"/>
        <w:numPr>
          <w:ilvl w:val="0"/>
          <w:numId w:val="1006"/>
        </w:numPr>
      </w:pPr>
      <w:r>
        <w:t xml:space="preserve">Schreibe in der Ich-Form („Ich weiß nicht, was ich denken soll...“).</w:t>
      </w:r>
    </w:p>
    <w:p>
      <w:pPr>
        <w:pStyle w:val="Compact"/>
        <w:numPr>
          <w:ilvl w:val="0"/>
          <w:numId w:val="1006"/>
        </w:numPr>
      </w:pPr>
      <w:r>
        <w:t xml:space="preserve">Nutze Fragen an dich selbst („Liebt er mich wirklich? Warum geht er nicht zur Kirche?“).</w:t>
      </w:r>
    </w:p>
    <w:p>
      <w:pPr>
        <w:pStyle w:val="Compact"/>
        <w:numPr>
          <w:ilvl w:val="0"/>
          <w:numId w:val="1006"/>
        </w:numPr>
      </w:pPr>
      <w:r>
        <w:t xml:space="preserve">Drücke Gefühle aus: Herzklopfen, Angst, Verwirrung.</w:t>
      </w:r>
    </w:p>
    <w:p>
      <w:pPr>
        <w:pStyle w:val="Compact"/>
        <w:numPr>
          <w:ilvl w:val="0"/>
          <w:numId w:val="1006"/>
        </w:numPr>
      </w:pPr>
      <w:r>
        <w:rPr>
          <w:i/>
          <w:iCs/>
        </w:rPr>
        <w:t xml:space="preserve">Schlüsselwörter:</w:t>
      </w:r>
      <w:r>
        <w:t xml:space="preserve"> </w:t>
      </w:r>
      <w:r>
        <w:t xml:space="preserve">Gott, Glaube, unheimlich, Gefühl, Liebe, Mephisto.</w:t>
      </w:r>
    </w:p>
    <w:p>
      <w:pPr>
        <w:pStyle w:val="FirstParagraph"/>
      </w:pPr>
      <w:r>
        <w:rPr>
          <w:b/>
          <w:bCs/>
        </w:rPr>
        <w:t xml:space="preserve">Tipp für Aufgabe 5B (Modernisierung):</w:t>
      </w:r>
    </w:p>
    <w:p>
      <w:pPr>
        <w:pStyle w:val="Compact"/>
        <w:numPr>
          <w:ilvl w:val="0"/>
          <w:numId w:val="1007"/>
        </w:numPr>
      </w:pPr>
      <w:r>
        <w:t xml:space="preserve">Überlege dir zuerst das Thema: Geht es um Drogen? Um Lügen? Um Treue?</w:t>
      </w:r>
    </w:p>
    <w:p>
      <w:pPr>
        <w:pStyle w:val="Compact"/>
        <w:numPr>
          <w:ilvl w:val="0"/>
          <w:numId w:val="1007"/>
        </w:numPr>
      </w:pPr>
      <w:r>
        <w:t xml:space="preserve">Person A muss hartnäckig fragen („Jetzt sag doch mal ehrlich...“).</w:t>
      </w:r>
    </w:p>
    <w:p>
      <w:pPr>
        <w:pStyle w:val="Compact"/>
        <w:numPr>
          <w:ilvl w:val="0"/>
          <w:numId w:val="1007"/>
        </w:numPr>
      </w:pPr>
      <w:r>
        <w:t xml:space="preserve">Person B muss Ausreden finden („Ach, nimm das doch nicht so ernst...“, „Man muss das locker sehen...“).</w:t>
      </w:r>
    </w:p>
    <w:bookmarkEnd w:id="24"/>
    <w:bookmarkStart w:id="25" w:name="zusatzaufgabe-für-schnelle"/>
    <w:p>
      <w:pPr>
        <w:pStyle w:val="Heading3"/>
      </w:pPr>
      <w:r>
        <w:t xml:space="preserve">Zusatzaufgabe (für Schnelle)</w:t>
      </w:r>
    </w:p>
    <w:p>
      <w:pPr>
        <w:pStyle w:val="FirstParagraph"/>
      </w:pPr>
      <w:r>
        <w:t xml:space="preserve">Vergleiche</w:t>
      </w:r>
      <w:r>
        <w:t xml:space="preserve"> </w:t>
      </w:r>
      <w:r>
        <w:t xml:space="preserve">Fausts Aussage „Gefühl ist alles“ (Z. 31) mit der heutigen Zeit. Entscheiden Menschen heute eher nach Fakten oder nach Gefühlen? Nenne ein Beispiel.</w:t>
      </w:r>
    </w:p>
    <w:bookmarkEnd w:id="25"/>
    <w:bookmarkEnd w:id="26"/>
    <w:bookmarkStart w:id="28" w:name="bewertungsbogen-für-die-lehrkraft"/>
    <w:p>
      <w:pPr>
        <w:pStyle w:val="Heading2"/>
      </w:pPr>
      <w:r>
        <w:t xml:space="preserve">Bewertungsbogen (für die Lehrkraft)</w:t>
      </w:r>
    </w:p>
    <w:p>
      <w:pPr>
        <w:pStyle w:val="FirstParagraph"/>
      </w:pPr>
      <w:r>
        <w:rPr>
          <w:b/>
          <w:bCs/>
        </w:rPr>
        <w:t xml:space="preserve">Schüler/in: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Kriterium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Punkte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Erreicht</w:t>
            </w:r>
          </w:p>
        </w:tc>
      </w:tr>
      <w:tr>
        <w:tc>
          <w:tcPr>
            <w:gridSpan w:val="3"/>
          </w:tcPr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Inhalt (45%)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A1: Thema korrekt benannt (Religion/Glaube)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A2: Positionen korrekt zusammengefasst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A3: Textanalyse (2 Kreuze korrekt) und passendes Zitat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A4: Begriff „Gretchenfrage“ erklärt &amp; Transfer geleistet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3"/>
          </w:tcPr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Schreibaufgabe (40%)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A5: Perspektive eingehalten (Ich-Form / Dialogform)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A5: Inhaltliche Tiefe (Gefühle, Konflikt erfasst)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A5: Angemessener Umfang und Aufbau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3"/>
          </w:tcPr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Sprache &amp; Form (15%)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Rechtschreibung &amp; Zeichensetzung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Ausdruck &amp; Grammatik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Gesamt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70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Note:</w:t>
      </w:r>
      <w:r>
        <w:t xml:space="preserve"> </w:t>
      </w:r>
      <w:r>
        <w:t xml:space="preserve">Unterschrift:</w:t>
      </w:r>
    </w:p>
    <w:bookmarkStart w:id="27" w:name="änderungsprotokoll"/>
    <w:p>
      <w:pPr>
        <w:pStyle w:val="Heading3"/>
      </w:pPr>
      <w:r>
        <w:t xml:space="preserve">Änderungsprotokoll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Zeitrahmen &amp; Umfang (Priorität 1):</w:t>
      </w:r>
    </w:p>
    <w:p>
      <w:pPr>
        <w:pStyle w:val="Compact"/>
        <w:numPr>
          <w:ilvl w:val="1"/>
          <w:numId w:val="1009"/>
        </w:numPr>
      </w:pPr>
      <w:r>
        <w:t xml:space="preserve">Bearbeitungszeit von 180 auf</w:t>
      </w:r>
      <w:r>
        <w:t xml:space="preserve"> </w:t>
      </w:r>
      <w:r>
        <w:rPr>
          <w:b/>
          <w:bCs/>
        </w:rPr>
        <w:t xml:space="preserve">90 Minuten</w:t>
      </w:r>
      <w:r>
        <w:t xml:space="preserve"> </w:t>
      </w:r>
      <w:r>
        <w:t xml:space="preserve">reduziert.</w:t>
      </w:r>
    </w:p>
    <w:p>
      <w:pPr>
        <w:pStyle w:val="Compact"/>
        <w:numPr>
          <w:ilvl w:val="1"/>
          <w:numId w:val="1009"/>
        </w:numPr>
      </w:pPr>
      <w:r>
        <w:t xml:space="preserve">Aufgabe 6 (Reflexion Mephisto) ersatzlos gestrichen, um den Zeitrahmen einzuhalten.</w:t>
      </w:r>
    </w:p>
    <w:p>
      <w:pPr>
        <w:pStyle w:val="Compact"/>
        <w:numPr>
          <w:ilvl w:val="1"/>
          <w:numId w:val="1009"/>
        </w:numPr>
      </w:pPr>
      <w:r>
        <w:t xml:space="preserve">Punkteverteilung im Bewertungsbogen entsprechend angepasst (Gesamtpunktzahl: 70).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Formale Anpassungen (Priorität 2):</w:t>
      </w:r>
    </w:p>
    <w:p>
      <w:pPr>
        <w:pStyle w:val="Compact"/>
        <w:numPr>
          <w:ilvl w:val="1"/>
          <w:numId w:val="1010"/>
        </w:numPr>
      </w:pPr>
      <w:r>
        <w:rPr>
          <w:b/>
          <w:bCs/>
        </w:rPr>
        <w:t xml:space="preserve">Zeilennummern</w:t>
      </w:r>
      <w:r>
        <w:t xml:space="preserve"> </w:t>
      </w:r>
      <w:r>
        <w:t xml:space="preserve">(5er-Schritte) im Text M1 ergänzt.</w:t>
      </w:r>
    </w:p>
    <w:p>
      <w:pPr>
        <w:pStyle w:val="Compact"/>
        <w:numPr>
          <w:ilvl w:val="1"/>
          <w:numId w:val="1010"/>
        </w:numPr>
      </w:pPr>
      <w:r>
        <w:t xml:space="preserve">Zitierhinweise in den Aufgaben („mit Zeilenangabe“) hinzugefügt.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Scaffolding &amp; Niveau (Priorität 3):</w:t>
      </w:r>
    </w:p>
    <w:p>
      <w:pPr>
        <w:pStyle w:val="Compact"/>
        <w:numPr>
          <w:ilvl w:val="1"/>
          <w:numId w:val="1011"/>
        </w:numPr>
      </w:pPr>
      <w:r>
        <w:rPr>
          <w:b/>
          <w:bCs/>
        </w:rPr>
        <w:t xml:space="preserve">Worterklärungen erweitert:</w:t>
      </w:r>
      <w:r>
        <w:t xml:space="preserve"> </w:t>
      </w:r>
      <w:r>
        <w:t xml:space="preserve">Begriffe wie „Spott“, „bekennen“ und „Himmelsglut“ wurden ergänzt, um das Sprachniveau der 8. Klasse (G-Niveau) besser zu unterstützen.</w:t>
      </w:r>
    </w:p>
    <w:p>
      <w:pPr>
        <w:pStyle w:val="Compact"/>
        <w:numPr>
          <w:ilvl w:val="1"/>
          <w:numId w:val="1011"/>
        </w:numPr>
      </w:pPr>
      <w:r>
        <w:t xml:space="preserve">Aufgabe 2 enthält nun konkrete Zeilenhinweise als Hilfestellung.</w:t>
      </w:r>
    </w:p>
    <w:p>
      <w:pPr>
        <w:pStyle w:val="Compact"/>
        <w:numPr>
          <w:ilvl w:val="1"/>
          <w:numId w:val="1011"/>
        </w:numPr>
      </w:pPr>
      <w:r>
        <w:t xml:space="preserve">Aufgabe 3 präzisiert: „Kreuze die</w:t>
      </w:r>
      <w:r>
        <w:t xml:space="preserve"> </w:t>
      </w:r>
      <w:r>
        <w:rPr>
          <w:b/>
          <w:bCs/>
        </w:rPr>
        <w:t xml:space="preserve">zwei</w:t>
      </w:r>
      <w:r>
        <w:t xml:space="preserve"> </w:t>
      </w:r>
      <w:r>
        <w:t xml:space="preserve">Aussagen an“ (statt unklarer Mehrfachnennung), um die Ambivalenz der Antwortmöglichkeiten aufzufangen.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Klassenarbeit: Die Gretchenfrage</dc:title>
  <dc:creator/>
  <cp:keywords/>
  <dcterms:created xsi:type="dcterms:W3CDTF">2026-01-20T13:17:30Z</dcterms:created>
  <dcterms:modified xsi:type="dcterms:W3CDTF">2026-01-20T13:17:30Z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